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שקד דלילה שפירא</w:t>
      </w:r>
    </w:p>
    <w:p>
      <w:pPr>
        <w:bidi w:val="true"/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 ת ע ר ו כ ה</w:t>
      </w:r>
    </w:p>
    <w:p>
      <w:pPr>
        <w:bidi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  <w:t xml:space="preserve">אִ צְ טְ רֻ בָּ ל</w:t>
      </w:r>
    </w:p>
    <w:p>
      <w:pPr>
        <w:bidi w:val="true"/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object w:dxaOrig="3976" w:dyaOrig="5322">
          <v:rect xmlns:o="urn:schemas-microsoft-com:office:office" xmlns:v="urn:schemas-microsoft-com:vml" id="rectole0000000000" style="width:198.800000pt;height:266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bidi w:val="true"/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דצמבר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2016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tbl>
      <w:tblPr>
        <w:bidiVisual w:val="true"/>
      </w:tblPr>
      <w:tblGrid>
        <w:gridCol w:w="2286"/>
        <w:gridCol w:w="7388"/>
      </w:tblGrid>
      <w:tr>
        <w:trPr>
          <w:trHeight w:val="572" w:hRule="auto"/>
          <w:jc w:val="left"/>
        </w:trPr>
        <w:tc>
          <w:tcPr>
            <w:tcW w:w="96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תערוכות   </w:t>
            </w:r>
          </w:p>
        </w:tc>
      </w:tr>
      <w:tr>
        <w:trPr>
          <w:trHeight w:val="1" w:hRule="atLeast"/>
          <w:jc w:val="left"/>
        </w:trPr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5-2018</w:t>
            </w:r>
          </w:p>
        </w:tc>
        <w:tc>
          <w:tcPr>
            <w:tcW w:w="7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התערוכה השנתית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"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אוצרת ומשתתפת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תערוכת חברי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אגודת האמנים והפסלים חיפה והצפון</w:t>
            </w:r>
          </w:p>
        </w:tc>
      </w:tr>
      <w:tr>
        <w:trPr>
          <w:trHeight w:val="1" w:hRule="atLeast"/>
          <w:jc w:val="left"/>
        </w:trPr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3-2019</w:t>
            </w:r>
          </w:p>
        </w:tc>
        <w:tc>
          <w:tcPr>
            <w:tcW w:w="7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היא כבר בת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יום האישה הבינלאומי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ו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שנה למדינה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אוצרת ומשתתפת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תערוכה קבוצתית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אגודת האמנים והפסלים חיפה והצפון</w:t>
            </w:r>
          </w:p>
        </w:tc>
      </w:tr>
      <w:tr>
        <w:trPr>
          <w:trHeight w:val="1" w:hRule="atLeast"/>
          <w:jc w:val="left"/>
        </w:trPr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12-2016</w:t>
            </w:r>
          </w:p>
        </w:tc>
        <w:tc>
          <w:tcPr>
            <w:tcW w:w="7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תערוכת יחיד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איצטרובל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גלריית יד לבנים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יגור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אוצרת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ללה שניידר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</w:tr>
      <w:tr>
        <w:trPr>
          <w:trHeight w:val="1" w:hRule="atLeast"/>
          <w:jc w:val="left"/>
        </w:trPr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16 </w:t>
            </w: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7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מלון אורחים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פני אדם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קבוצתית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מלון גלרי  חיפה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אוצרת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: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ר נורית צדרבאום</w:t>
            </w:r>
          </w:p>
        </w:tc>
      </w:tr>
      <w:tr>
        <w:trPr>
          <w:trHeight w:val="1" w:hRule="atLeast"/>
          <w:jc w:val="left"/>
        </w:trPr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7-2016</w:t>
            </w:r>
          </w:p>
        </w:tc>
        <w:tc>
          <w:tcPr>
            <w:tcW w:w="7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ראש גדול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קבוצתית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אגודת האמנים והפסלים חיפה והצפון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אוצרת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תמי סינר</w:t>
            </w:r>
          </w:p>
        </w:tc>
      </w:tr>
      <w:tr>
        <w:trPr>
          <w:trHeight w:val="1" w:hRule="atLeast"/>
          <w:jc w:val="left"/>
        </w:trPr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10-2015</w:t>
            </w:r>
          </w:p>
        </w:tc>
        <w:tc>
          <w:tcPr>
            <w:tcW w:w="7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תערוכת יחיד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לא מעמידה פנים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גלריית בית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נגלר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קרית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חיים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אוצרת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שולי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פויר שינולד</w:t>
            </w:r>
          </w:p>
        </w:tc>
      </w:tr>
      <w:tr>
        <w:trPr>
          <w:trHeight w:val="1" w:hRule="atLeast"/>
          <w:jc w:val="left"/>
        </w:trPr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9-2015</w:t>
            </w:r>
          </w:p>
        </w:tc>
        <w:tc>
          <w:tcPr>
            <w:tcW w:w="7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רגעים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קבוצתית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אמני ישראל מתאגדים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גלרית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יהלום רמת גן</w:t>
            </w:r>
          </w:p>
        </w:tc>
      </w:tr>
      <w:tr>
        <w:trPr>
          <w:trHeight w:val="1" w:hRule="atLeast"/>
          <w:jc w:val="left"/>
        </w:trPr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8-2015</w:t>
            </w:r>
          </w:p>
        </w:tc>
        <w:tc>
          <w:tcPr>
            <w:tcW w:w="7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אני ישראלי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קבוצתית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אמנים ישראל מתאגדים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גלרית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מרכז מורשת בגין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ירושלים</w:t>
            </w:r>
          </w:p>
        </w:tc>
      </w:tr>
      <w:tr>
        <w:trPr>
          <w:trHeight w:val="1" w:hRule="atLeast"/>
          <w:jc w:val="left"/>
        </w:trPr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7-2015</w:t>
            </w:r>
          </w:p>
        </w:tc>
        <w:tc>
          <w:tcPr>
            <w:tcW w:w="7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כחול צהוב ירוק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קבוצתית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בית האמנים באר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שבע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בשיתוף אגודת הציירים והפסלים חיפה והצפון</w:t>
            </w:r>
          </w:p>
        </w:tc>
      </w:tr>
      <w:tr>
        <w:trPr>
          <w:trHeight w:val="1" w:hRule="atLeast"/>
          <w:jc w:val="left"/>
        </w:trPr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7-2015</w:t>
            </w:r>
          </w:p>
        </w:tc>
        <w:tc>
          <w:tcPr>
            <w:tcW w:w="7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קבוצתית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התערוכה השנתית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אוצרת ומשתתפת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אגודת האמנים והפסלים חיפה והצפון</w:t>
            </w:r>
          </w:p>
        </w:tc>
      </w:tr>
      <w:tr>
        <w:trPr>
          <w:trHeight w:val="1" w:hRule="atLeast"/>
          <w:jc w:val="left"/>
        </w:trPr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6-2015</w:t>
            </w:r>
          </w:p>
        </w:tc>
        <w:tc>
          <w:tcPr>
            <w:tcW w:w="7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קבוצתית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,"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שנה לניצחון על המלחמה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",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אגודת האמנים והפסלים חיפה והצפון</w:t>
            </w:r>
          </w:p>
        </w:tc>
      </w:tr>
      <w:tr>
        <w:trPr>
          <w:trHeight w:val="1" w:hRule="atLeast"/>
          <w:jc w:val="left"/>
        </w:trPr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3-2015</w:t>
            </w:r>
          </w:p>
        </w:tc>
        <w:tc>
          <w:tcPr>
            <w:tcW w:w="7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נשים יוצרת תערוכה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קול לכולן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יום האישה הבינלאומי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אוצרת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קבוצתית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גלריית מול הים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חברת החשמל חיפה</w:t>
            </w:r>
          </w:p>
        </w:tc>
      </w:tr>
      <w:tr>
        <w:trPr>
          <w:trHeight w:val="1" w:hRule="atLeast"/>
          <w:jc w:val="left"/>
        </w:trPr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2014</w:t>
            </w:r>
          </w:p>
        </w:tc>
        <w:tc>
          <w:tcPr>
            <w:tcW w:w="7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גבר ואישה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קבוצתית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אוצרת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אגודת הציירים ופסלים חיפה והצפון </w:t>
            </w:r>
          </w:p>
        </w:tc>
      </w:tr>
      <w:tr>
        <w:trPr>
          <w:trHeight w:val="1" w:hRule="atLeast"/>
          <w:jc w:val="left"/>
        </w:trPr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2014</w:t>
            </w:r>
          </w:p>
        </w:tc>
        <w:tc>
          <w:tcPr>
            <w:tcW w:w="7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מחווה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שנה לבית שאגל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קבוצתית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אגודת האמנים והפסלים חיפה והצפון</w:t>
            </w:r>
          </w:p>
        </w:tc>
      </w:tr>
      <w:tr>
        <w:trPr>
          <w:trHeight w:val="1" w:hRule="atLeast"/>
          <w:jc w:val="left"/>
        </w:trPr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2014</w:t>
            </w:r>
          </w:p>
        </w:tc>
        <w:tc>
          <w:tcPr>
            <w:tcW w:w="7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תערוכה שנתית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אגודת האומנים והפסלים חיפה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והצפון </w:t>
            </w:r>
          </w:p>
        </w:tc>
      </w:tr>
      <w:tr>
        <w:trPr>
          <w:trHeight w:val="1" w:hRule="atLeast"/>
          <w:jc w:val="left"/>
        </w:trPr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9-2013</w:t>
            </w:r>
          </w:p>
        </w:tc>
        <w:tc>
          <w:tcPr>
            <w:tcW w:w="7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קסם השחמט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קבוצתית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גלריית הציפור הכחולה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פתח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תקווה</w:t>
            </w:r>
          </w:p>
        </w:tc>
      </w:tr>
      <w:tr>
        <w:trPr>
          <w:trHeight w:val="1" w:hRule="atLeast"/>
          <w:jc w:val="left"/>
        </w:trPr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9-2013</w:t>
            </w:r>
          </w:p>
        </w:tc>
        <w:tc>
          <w:tcPr>
            <w:tcW w:w="7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מחווה לזכר צביקה ישראל ז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ל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אגודת הציירים והפסלים חיפה והצפון</w:t>
            </w:r>
          </w:p>
        </w:tc>
      </w:tr>
      <w:tr>
        <w:trPr>
          <w:trHeight w:val="1" w:hRule="atLeast"/>
          <w:jc w:val="left"/>
        </w:trPr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5-2013</w:t>
            </w:r>
          </w:p>
        </w:tc>
        <w:tc>
          <w:tcPr>
            <w:tcW w:w="7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שנתית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אגודת האומנים והפסלים חיפה והצפון</w:t>
            </w:r>
          </w:p>
        </w:tc>
      </w:tr>
      <w:tr>
        <w:trPr>
          <w:trHeight w:val="1" w:hRule="atLeast"/>
          <w:jc w:val="left"/>
        </w:trPr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20127</w:t>
            </w: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7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אוצרת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תערוכת ספורט לדורותיו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בחברת החשמל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בית העובד ע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ש עמוס אדן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נשר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</w:tr>
      <w:tr>
        <w:trPr>
          <w:trHeight w:val="1" w:hRule="atLeast"/>
          <w:jc w:val="left"/>
        </w:trPr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2010</w:t>
            </w:r>
          </w:p>
        </w:tc>
        <w:tc>
          <w:tcPr>
            <w:tcW w:w="7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תערוכת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יחיד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ב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גלריית הים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",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בחברת החשמל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חיפה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אוצר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אדי מטס</w:t>
            </w:r>
          </w:p>
        </w:tc>
      </w:tr>
      <w:tr>
        <w:trPr>
          <w:trHeight w:val="1" w:hRule="atLeast"/>
          <w:jc w:val="left"/>
        </w:trPr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2009</w:t>
            </w:r>
          </w:p>
        </w:tc>
        <w:tc>
          <w:tcPr>
            <w:tcW w:w="7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הקמת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מוזיאון למחשוב וקשר של חברת החשמל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מחשוב במהירות האור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</w:tr>
      <w:tr>
        <w:trPr>
          <w:trHeight w:val="1" w:hRule="atLeast"/>
          <w:jc w:val="left"/>
        </w:trPr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2003-2009</w:t>
            </w:r>
          </w:p>
        </w:tc>
        <w:tc>
          <w:tcPr>
            <w:tcW w:w="7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נשים יוצרות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יום האישה הבינלאומי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",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אוצרת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קבוצתית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גלריית מול הים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חברת החשמל חיפה</w:t>
            </w:r>
          </w:p>
        </w:tc>
      </w:tr>
      <w:tr>
        <w:trPr>
          <w:trHeight w:val="1" w:hRule="atLeast"/>
          <w:jc w:val="left"/>
        </w:trPr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2005-2009</w:t>
            </w:r>
          </w:p>
        </w:tc>
        <w:tc>
          <w:tcPr>
            <w:tcW w:w="7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אמני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גלריית כרמל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אוצר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דני  שושן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רח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'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אליהו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חיפה</w:t>
            </w:r>
          </w:p>
        </w:tc>
      </w:tr>
      <w:tr>
        <w:trPr>
          <w:trHeight w:val="1" w:hRule="atLeast"/>
          <w:jc w:val="left"/>
        </w:trPr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2003-2009</w:t>
            </w:r>
          </w:p>
        </w:tc>
        <w:tc>
          <w:tcPr>
            <w:tcW w:w="7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נשים יוצרות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יום האישה הבינלאומי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אוצרת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קבוצתי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גלריה מול הים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חברת החשמל</w:t>
            </w:r>
          </w:p>
        </w:tc>
      </w:tr>
      <w:tr>
        <w:trPr>
          <w:trHeight w:val="1" w:hRule="atLeast"/>
          <w:jc w:val="left"/>
        </w:trPr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2004</w:t>
            </w:r>
          </w:p>
        </w:tc>
        <w:tc>
          <w:tcPr>
            <w:tcW w:w="7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תערוכת אומנים ויוצרים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קסטרא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חיפה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אוצרת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בשיתוף ההסתדרות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החדשה ואגודת הציירים והאמנים חיפה והצפון</w:t>
            </w:r>
          </w:p>
        </w:tc>
      </w:tr>
      <w:tr>
        <w:trPr>
          <w:trHeight w:val="1" w:hRule="atLeast"/>
          <w:jc w:val="left"/>
        </w:trPr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2002-2005</w:t>
            </w:r>
          </w:p>
        </w:tc>
        <w:tc>
          <w:tcPr>
            <w:tcW w:w="7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סדנת אומן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גלריית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דנייה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".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אוצר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יהודה יציב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פרסום ב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עכבר העיר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תערוכה משותפת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הציור שלי נבחר להיות מוצג בעיתון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2005</w:t>
            </w:r>
          </w:p>
        </w:tc>
      </w:tr>
      <w:tr>
        <w:trPr>
          <w:trHeight w:val="1" w:hRule="atLeast"/>
          <w:jc w:val="left"/>
        </w:trPr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2001</w:t>
            </w:r>
          </w:p>
        </w:tc>
        <w:tc>
          <w:tcPr>
            <w:tcW w:w="7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תערוכת אורחים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בית שאגל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אגודת האומנים והציירים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חיפה והצפון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אוצר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צביקה ישראל</w:t>
            </w:r>
          </w:p>
        </w:tc>
      </w:tr>
      <w:tr>
        <w:trPr>
          <w:trHeight w:val="1" w:hRule="atLeast"/>
          <w:jc w:val="left"/>
        </w:trPr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2000</w:t>
            </w:r>
          </w:p>
        </w:tc>
        <w:tc>
          <w:tcPr>
            <w:tcW w:w="7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תערוכת אורחים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בית שאגל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אגודת האומנים והציירים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חיפה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והצפון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אוצר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צביקה ישראל</w:t>
            </w:r>
          </w:p>
        </w:tc>
      </w:tr>
      <w:tr>
        <w:trPr>
          <w:trHeight w:val="1" w:hRule="atLeast"/>
          <w:jc w:val="left"/>
        </w:trPr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1993-2000</w:t>
            </w:r>
          </w:p>
        </w:tc>
        <w:tc>
          <w:tcPr>
            <w:tcW w:w="7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קבוצתית שנתית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אומנים יוצרים בחברת החשמל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אוצרת ומשתתפת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1993-2003</w:t>
            </w:r>
          </w:p>
        </w:tc>
        <w:tc>
          <w:tcPr>
            <w:tcW w:w="7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אוצרת תערוכות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קבוצתיות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אומנים יוצרים בחברת חשמל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",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בבית העובד ע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ש עמוס אדן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נשר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</w:tr>
      <w:tr>
        <w:trPr>
          <w:trHeight w:val="1" w:hRule="atLeast"/>
          <w:jc w:val="left"/>
        </w:trPr>
        <w:tc>
          <w:tcPr>
            <w:tcW w:w="2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1993</w:t>
            </w:r>
          </w:p>
        </w:tc>
        <w:tc>
          <w:tcPr>
            <w:tcW w:w="7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תערוכת יחיד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מוסיקה מופשטת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",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קנטרי גלי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גיל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קריית מוצקין</w:t>
            </w:r>
          </w:p>
        </w:tc>
      </w:tr>
    </w:tbl>
    <w:p>
      <w:pPr>
        <w:bidi w:val="true"/>
        <w:spacing w:before="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אצטרובל</w:t>
      </w:r>
    </w:p>
    <w:p>
      <w:pPr>
        <w:bidi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ישבתי כל הבקר</w:t>
      </w:r>
    </w:p>
    <w:p>
      <w:pPr>
        <w:bidi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ציירתי  דיוקנך בעיפרון</w:t>
      </w:r>
    </w:p>
    <w:p>
      <w:pPr>
        <w:bidi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מחקתי ורשמתי</w:t>
      </w:r>
    </w:p>
    <w:p>
      <w:pPr>
        <w:bidi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את קווי המתאר </w:t>
      </w:r>
    </w:p>
    <w:p>
      <w:pPr>
        <w:bidi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השאתי עצמי בקשקשך</w:t>
      </w:r>
    </w:p>
    <w:p>
      <w:pPr>
        <w:bidi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השאתי עצמי בקדקודך</w:t>
      </w:r>
    </w:p>
    <w:p>
      <w:pPr>
        <w:bidi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בבסיסך לזכור</w:t>
      </w:r>
    </w:p>
    <w:p>
      <w:pPr>
        <w:bidi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להפעיל את הידע אל  תוכי</w:t>
      </w:r>
    </w:p>
    <w:p>
      <w:pPr>
        <w:bidi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לרשום אותך כמו שאתה</w:t>
      </w:r>
    </w:p>
    <w:p>
      <w:pPr>
        <w:bidi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ואתה מתעתע בי</w:t>
      </w:r>
    </w:p>
    <w:p>
      <w:pPr>
        <w:bidi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נחבא ונגלה</w:t>
      </w:r>
    </w:p>
    <w:p>
      <w:pPr>
        <w:bidi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נפתח ונסגר</w:t>
      </w:r>
    </w:p>
    <w:p>
      <w:pPr>
        <w:bidi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יציבותך היא בשריריך</w:t>
      </w:r>
    </w:p>
    <w:p>
      <w:pPr>
        <w:bidi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נופל אתה אפיים ארצה</w:t>
      </w:r>
    </w:p>
    <w:p>
      <w:pPr>
        <w:bidi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אל האדמה</w:t>
      </w:r>
    </w:p>
    <w:p>
      <w:pPr>
        <w:bidi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בין מחטים עשבים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נוצות ואבנים</w:t>
      </w:r>
    </w:p>
    <w:p>
      <w:pPr>
        <w:bidi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שוכב אתה על אדמה חומה</w:t>
      </w:r>
    </w:p>
    <w:p>
      <w:pPr>
        <w:bidi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יבשה</w:t>
      </w:r>
    </w:p>
    <w:p>
      <w:pPr>
        <w:bidi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ואני מתרוצצת  סביבך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מתבוננת</w:t>
      </w:r>
    </w:p>
    <w:p>
      <w:pPr>
        <w:bidi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לא נוגעת בך</w:t>
      </w:r>
    </w:p>
    <w:p>
      <w:pPr>
        <w:bidi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לא מרימה אותך</w:t>
      </w:r>
    </w:p>
    <w:p>
      <w:pPr>
        <w:bidi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כל כך מחובר אתה לאדמה</w:t>
      </w:r>
    </w:p>
    <w:p>
      <w:pPr>
        <w:bidi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כך זהותך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בחורשה מטופחת סביב</w:t>
      </w:r>
    </w:p>
    <w:p>
      <w:pPr>
        <w:bidi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שטיח ירוק ומשחקים </w:t>
      </w:r>
    </w:p>
    <w:p>
      <w:pPr>
        <w:bidi w:val="true"/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